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E9" w:rsidRPr="00A35700" w:rsidRDefault="008968E9" w:rsidP="008968E9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к</w:t>
      </w:r>
      <w:r w:rsidRPr="00A35700">
        <w:rPr>
          <w:rFonts w:ascii="Times New Roman" w:hAnsi="Times New Roman" w:cs="Times New Roman"/>
          <w:b/>
          <w:sz w:val="28"/>
          <w:szCs w:val="28"/>
        </w:rPr>
        <w:t>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35700">
        <w:rPr>
          <w:rFonts w:ascii="Times New Roman" w:hAnsi="Times New Roman" w:cs="Times New Roman"/>
          <w:b/>
          <w:sz w:val="28"/>
          <w:szCs w:val="28"/>
        </w:rPr>
        <w:t xml:space="preserve"> энергосбережения в образовательных учреждениях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>Энергосбережение с каждым годом становится все более актуальной проблемой. Ограниченность энергетических ресурсов, высокая стоимость энергии, негативное влияние на окружающую среду, связанное с ее производством, — все эти факторы приводят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00">
        <w:rPr>
          <w:rFonts w:ascii="Times New Roman" w:hAnsi="Times New Roman" w:cs="Times New Roman"/>
          <w:sz w:val="28"/>
          <w:szCs w:val="28"/>
        </w:rPr>
        <w:t xml:space="preserve">альтернативе: разумнее снижать потребление энергии, нежели постоянно увеличивать ее производство.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Энергосбережение — процесс многогранный, он охватывает разные сферы человеческой деятельности. По сути, это образ жизни народа, общества, вырабатывающий определенный психологический алгоритм поведения. Каким будет будущее нашей страны — во многом зависит от ценностных основ поведения, которые закладываются в сознание детей в дошкольном возрасте и в школе. Несомненно, главенствующую роль в этом процессе занимают экологическое образование и воспитание, а также привитие навыков бережного отношения к энергоресурсам, которыми располагает человечество. Ведущая роль в этом процессе принадлежит системе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Перед педагогами стоит важная задача: воспитать новое поколение, которое, внедряя и используя современные технологии в различных отраслях производства, в то же время будет понимать важность экономии энергоресурсов, ибо, обладая ими, государство обеспечивает свою энергетическую безопасность, а бережное отношение к ним гарантирует экологическую чистоту окружающего нас мира.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Сегодня перед нашим государством стоит важная задача — переломить в сознании граждан стереотип о неисчерпаемости энергоресурсов, научить каждого гражданина личной ответственности за их экономную трату. Нерациональное использование энергетических ресурсов приводит к их дефициту.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Основы отношения человека к окружающему миру, в том числе и к энергопотреблению, закладываются в детстве. Ребенок оглядывается на взрослых и перенимает их привычки, копирует поведение. Если с первых лет жизни он будет видеть и дома, и в образовательном учреждении пример бережного отношения взрослых к свету, воде, теплу, усваивать понятие «энергосбережение» на занятиях, в повседневной практической деятельности, то из него вырастет человек с высоким уровнем гражданской </w:t>
      </w:r>
      <w:r w:rsidRPr="00A3570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ответственности. Деятельность учреждений образования в области энергосбережения определяется высоким уровнем профессионализма руководителя и характеризуется эффективным и рациональным использованием бюджетных средств, организацией внебюджетной деятельности. Решение вопросов развития жизненно важных навыков дошкольников по энергосбережению возможно при взаимодействии педагогов и родителей.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Для широкой пропаганды идей бережливости среди родителей в учреждениях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35700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35700">
        <w:rPr>
          <w:rFonts w:ascii="Times New Roman" w:hAnsi="Times New Roman" w:cs="Times New Roman"/>
          <w:sz w:val="28"/>
          <w:szCs w:val="28"/>
        </w:rPr>
        <w:t xml:space="preserve"> информационные уголки, стенды, выпуск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35700">
        <w:rPr>
          <w:rFonts w:ascii="Times New Roman" w:hAnsi="Times New Roman" w:cs="Times New Roman"/>
          <w:sz w:val="28"/>
          <w:szCs w:val="28"/>
        </w:rPr>
        <w:t xml:space="preserve"> стенгазеты, альманахи и т. д</w:t>
      </w:r>
      <w:proofErr w:type="gramStart"/>
      <w:r w:rsidRPr="00A35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35700">
        <w:rPr>
          <w:rFonts w:ascii="Times New Roman" w:hAnsi="Times New Roman" w:cs="Times New Roman"/>
          <w:sz w:val="28"/>
          <w:szCs w:val="28"/>
        </w:rPr>
        <w:t xml:space="preserve">Важна и просветительская работа среди родителей. Она может осуществляться в рамках </w:t>
      </w:r>
      <w:r>
        <w:rPr>
          <w:rFonts w:ascii="Times New Roman" w:hAnsi="Times New Roman" w:cs="Times New Roman"/>
          <w:sz w:val="28"/>
          <w:szCs w:val="28"/>
        </w:rPr>
        <w:t xml:space="preserve">различный </w:t>
      </w:r>
      <w:r w:rsidRPr="00A35700">
        <w:rPr>
          <w:rFonts w:ascii="Times New Roman" w:hAnsi="Times New Roman" w:cs="Times New Roman"/>
          <w:sz w:val="28"/>
          <w:szCs w:val="28"/>
        </w:rPr>
        <w:t xml:space="preserve">акций, путем распространения листовок, буклетов  и т. д. Дети охотно делятся </w:t>
      </w:r>
      <w:proofErr w:type="gramStart"/>
      <w:r w:rsidRPr="00A3570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5700">
        <w:rPr>
          <w:rFonts w:ascii="Times New Roman" w:hAnsi="Times New Roman" w:cs="Times New Roman"/>
          <w:sz w:val="28"/>
          <w:szCs w:val="28"/>
        </w:rPr>
        <w:t xml:space="preserve"> взрослыми (родителями) знаниями, полученными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A35700">
        <w:rPr>
          <w:rFonts w:ascii="Times New Roman" w:hAnsi="Times New Roman" w:cs="Times New Roman"/>
          <w:sz w:val="28"/>
          <w:szCs w:val="28"/>
        </w:rPr>
        <w:t xml:space="preserve">: как сберечь тепло в квартире, как экономить электроэнергию и воду. При этом они чувствуют свою значимость, понимают важность информации, которую получают от педагогов. </w:t>
      </w:r>
    </w:p>
    <w:p w:rsidR="008968E9" w:rsidRPr="00A35700" w:rsidRDefault="008968E9" w:rsidP="008968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700">
        <w:rPr>
          <w:rFonts w:ascii="Times New Roman" w:hAnsi="Times New Roman" w:cs="Times New Roman"/>
          <w:sz w:val="28"/>
          <w:szCs w:val="28"/>
        </w:rPr>
        <w:t xml:space="preserve">Таким образом, благодаря реализуемому комплексу мероприятий по экономии и бережливости в учреждениях образования, мы воспитываем у подрастающего поколения бережное отношение к материальным и энергетическим ресурсам страны. </w:t>
      </w: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</w:t>
      </w: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Иванова Г.Г.</w:t>
      </w: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8E9" w:rsidRDefault="008968E9" w:rsidP="00896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8CD" w:rsidRDefault="00AE68CD"/>
    <w:sectPr w:rsidR="00AE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8968E9"/>
    <w:rsid w:val="008968E9"/>
    <w:rsid w:val="00AE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>Похвистневский РЦ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2014-02-10T06:06:00Z</dcterms:created>
  <dcterms:modified xsi:type="dcterms:W3CDTF">2014-02-10T06:07:00Z</dcterms:modified>
</cp:coreProperties>
</file>