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E" w:rsidRDefault="0063649E" w:rsidP="0063649E">
      <w:pPr>
        <w:jc w:val="center"/>
        <w:rPr>
          <w:rFonts w:ascii="Times New Roman" w:hAnsi="Times New Roman" w:cs="Times New Roman"/>
          <w:bCs/>
        </w:rPr>
      </w:pPr>
    </w:p>
    <w:p w:rsidR="0063649E" w:rsidRDefault="0063649E" w:rsidP="0063649E">
      <w:pPr>
        <w:jc w:val="center"/>
        <w:rPr>
          <w:rFonts w:ascii="Times New Roman" w:hAnsi="Times New Roman" w:cs="Times New Roman"/>
          <w:bCs/>
        </w:rPr>
      </w:pPr>
    </w:p>
    <w:p w:rsidR="0063649E" w:rsidRDefault="0063649E" w:rsidP="0063649E">
      <w:pPr>
        <w:jc w:val="center"/>
        <w:rPr>
          <w:rFonts w:ascii="Times New Roman" w:hAnsi="Times New Roman" w:cs="Times New Roman"/>
        </w:rPr>
      </w:pPr>
    </w:p>
    <w:p w:rsidR="0063649E" w:rsidRDefault="00BB2F1A" w:rsidP="00B73E7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649E">
        <w:rPr>
          <w:rFonts w:ascii="Times New Roman" w:hAnsi="Times New Roman" w:cs="Times New Roman"/>
          <w:sz w:val="28"/>
          <w:szCs w:val="28"/>
        </w:rPr>
        <w:t xml:space="preserve">            Уровни</w:t>
      </w:r>
      <w:r w:rsidR="00AB77B0" w:rsidRPr="00B73E7E">
        <w:rPr>
          <w:rFonts w:ascii="Times New Roman" w:hAnsi="Times New Roman" w:cs="Times New Roman"/>
          <w:sz w:val="28"/>
          <w:szCs w:val="28"/>
        </w:rPr>
        <w:t xml:space="preserve"> интеграции</w:t>
      </w:r>
      <w:bookmarkEnd w:id="0"/>
      <w:r w:rsidR="0063649E" w:rsidRPr="0063649E">
        <w:rPr>
          <w:rFonts w:ascii="Times New Roman" w:hAnsi="Times New Roman" w:cs="Times New Roman"/>
          <w:sz w:val="28"/>
          <w:szCs w:val="28"/>
        </w:rPr>
        <w:t xml:space="preserve"> </w:t>
      </w:r>
      <w:r w:rsidR="0063649E" w:rsidRPr="00B73E7E">
        <w:rPr>
          <w:rFonts w:ascii="Times New Roman" w:hAnsi="Times New Roman" w:cs="Times New Roman"/>
          <w:sz w:val="28"/>
          <w:szCs w:val="28"/>
        </w:rPr>
        <w:t>в дошкольном образовании</w:t>
      </w:r>
      <w:r w:rsidR="0063649E">
        <w:rPr>
          <w:rFonts w:ascii="Times New Roman" w:hAnsi="Times New Roman" w:cs="Times New Roman"/>
          <w:sz w:val="28"/>
          <w:szCs w:val="28"/>
        </w:rPr>
        <w:t>.</w:t>
      </w:r>
    </w:p>
    <w:p w:rsidR="0063649E" w:rsidRPr="00B73E7E" w:rsidRDefault="0063649E" w:rsidP="00B73E7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D18" w:rsidRPr="00B73E7E" w:rsidRDefault="00AB77B0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Интегрированный подход в дошкольном образовании заключается в осуществлении не только содержательных, но и формальных целей и задач воспитания и развития, а также в установлении системы следующих связей:</w:t>
      </w:r>
    </w:p>
    <w:p w:rsidR="00376D18" w:rsidRPr="00B73E7E" w:rsidRDefault="00AB77B0" w:rsidP="00B73E7E">
      <w:pPr>
        <w:tabs>
          <w:tab w:val="left" w:pos="687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-</w:t>
      </w:r>
      <w:r w:rsidRPr="00B73E7E">
        <w:rPr>
          <w:rFonts w:ascii="Times New Roman" w:hAnsi="Times New Roman" w:cs="Times New Roman"/>
          <w:sz w:val="28"/>
          <w:szCs w:val="28"/>
        </w:rPr>
        <w:tab/>
        <w:t>компонентов содержания разных разделов программы (межвидовая интеграция) и внутри разделов программы (внутривидовая интеграция)</w:t>
      </w:r>
    </w:p>
    <w:p w:rsidR="00376D18" w:rsidRPr="00B73E7E" w:rsidRDefault="00AB77B0" w:rsidP="00B73E7E">
      <w:pPr>
        <w:tabs>
          <w:tab w:val="left" w:pos="75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-</w:t>
      </w:r>
      <w:r w:rsidRPr="00B73E7E">
        <w:rPr>
          <w:rFonts w:ascii="Times New Roman" w:hAnsi="Times New Roman" w:cs="Times New Roman"/>
          <w:sz w:val="28"/>
          <w:szCs w:val="28"/>
        </w:rPr>
        <w:tab/>
        <w:t>во взаимодействии методов и приемов воспитания и обучения (методическая интеграция)</w:t>
      </w:r>
    </w:p>
    <w:p w:rsidR="00376D18" w:rsidRPr="00B73E7E" w:rsidRDefault="00AB77B0" w:rsidP="00B73E7E">
      <w:pPr>
        <w:tabs>
          <w:tab w:val="left" w:pos="72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-</w:t>
      </w:r>
      <w:r w:rsidRPr="00B73E7E">
        <w:rPr>
          <w:rFonts w:ascii="Times New Roman" w:hAnsi="Times New Roman" w:cs="Times New Roman"/>
          <w:sz w:val="28"/>
          <w:szCs w:val="28"/>
        </w:rPr>
        <w:tab/>
        <w:t>в синтезе детских видов деятельности (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интеграция)</w:t>
      </w:r>
    </w:p>
    <w:p w:rsidR="00376D18" w:rsidRPr="00B73E7E" w:rsidRDefault="00AB77B0" w:rsidP="00B73E7E">
      <w:pPr>
        <w:tabs>
          <w:tab w:val="left" w:pos="89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-</w:t>
      </w:r>
      <w:r w:rsidRPr="00B73E7E">
        <w:rPr>
          <w:rFonts w:ascii="Times New Roman" w:hAnsi="Times New Roman" w:cs="Times New Roman"/>
          <w:sz w:val="28"/>
          <w:szCs w:val="28"/>
        </w:rPr>
        <w:tab/>
        <w:t>в интеграции различных организационных форм взаимодействия педагогов с детьми и родителями.</w:t>
      </w:r>
    </w:p>
    <w:p w:rsidR="00376D18" w:rsidRPr="00B73E7E" w:rsidRDefault="00AB77B0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 xml:space="preserve">Три основных уровня интегрированного процесса предложил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Ю.С.Тюнников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>. Он выделил низкий - модернизация процесса обучения только относительно его содержания, средний - комплексирование компонентов процесса обучения и высокий - синтез целостного новообразования.</w:t>
      </w:r>
    </w:p>
    <w:p w:rsidR="0063649E" w:rsidRDefault="00AB77B0" w:rsidP="006364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Различные уровни интеграции можно рассмотреть на примере одной из образовательных областей, например, образовательной области, которая называлась ранее, «Музыка».</w:t>
      </w:r>
    </w:p>
    <w:p w:rsidR="0063649E" w:rsidRDefault="00AB77B0" w:rsidP="006364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 xml:space="preserve"> Первый уровень (По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Тюнникову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- низкий уровень) - внутривидовая (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внутрипредметная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) интеграция. Для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внутрипредметной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интеграции характерна спиральная структура на основе принципа концентричности. Познание ценности при такой организации может осуществляться или от частного (детали) к общему (целому) или от общего к частному. Это </w:t>
      </w:r>
      <w:r w:rsidRPr="00B73E7E">
        <w:rPr>
          <w:rFonts w:ascii="Times New Roman" w:hAnsi="Times New Roman" w:cs="Times New Roman"/>
          <w:sz w:val="28"/>
          <w:szCs w:val="28"/>
        </w:rPr>
        <w:lastRenderedPageBreak/>
        <w:t>первый уровень интеграции - внутри музыкальной деятельности, внутри образовательной области «Музыка».</w:t>
      </w:r>
    </w:p>
    <w:p w:rsidR="0063649E" w:rsidRDefault="00AB77B0" w:rsidP="006364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 xml:space="preserve"> Все виды музыкальной деятельности направлены на достижение цели - развитие положительного эмоционально - оценочного отношения к ценностной по своему художественному уровню музыке, формирование основ музыкальной культуры детей. Такое интегрированное содержание является «информационно более емким и направлено на формирование способности </w:t>
      </w:r>
      <w:proofErr w:type="gramStart"/>
      <w:r w:rsidRPr="00B73E7E">
        <w:rPr>
          <w:rFonts w:ascii="Times New Roman" w:hAnsi="Times New Roman" w:cs="Times New Roman"/>
          <w:sz w:val="28"/>
          <w:szCs w:val="28"/>
        </w:rPr>
        <w:t>мыслить</w:t>
      </w:r>
      <w:proofErr w:type="gramEnd"/>
      <w:r w:rsidRPr="00B73E7E">
        <w:rPr>
          <w:rFonts w:ascii="Times New Roman" w:hAnsi="Times New Roman" w:cs="Times New Roman"/>
          <w:sz w:val="28"/>
          <w:szCs w:val="28"/>
        </w:rPr>
        <w:t xml:space="preserve"> информационно емкими категориями» (В.Т.Фоменко). </w:t>
      </w:r>
    </w:p>
    <w:p w:rsidR="00376D18" w:rsidRPr="00B73E7E" w:rsidRDefault="00AB77B0" w:rsidP="006364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Наиболее ярким</w:t>
      </w:r>
      <w:r w:rsidR="0063649E">
        <w:rPr>
          <w:rFonts w:ascii="Times New Roman" w:hAnsi="Times New Roman" w:cs="Times New Roman"/>
          <w:sz w:val="28"/>
          <w:szCs w:val="28"/>
        </w:rPr>
        <w:t xml:space="preserve"> </w:t>
      </w:r>
      <w:r w:rsidRPr="00B73E7E">
        <w:rPr>
          <w:rFonts w:ascii="Times New Roman" w:hAnsi="Times New Roman" w:cs="Times New Roman"/>
          <w:sz w:val="28"/>
          <w:szCs w:val="28"/>
        </w:rPr>
        <w:t xml:space="preserve">примером может служить использование в работе программы «Музыкальные шедевры»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, где очень хорошо прослеживается данный вид интеграции. Второй уровень (По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Тюнникову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- средний уровень интеграции) - интеграция внутри художественно - эстетического направления, которая способствует развитию обобщенных представлений о разных видах искусства и художественной деятельности и направлена на проявление ценностного к ним отношения, на формирование основ художественной культуры детей. Одной из форм работы такой интеграции является интегрированный курс. Он характеризуется блоковой подачей материала. Признаки - это широта, всеохватность, разносторонность и в то же время яркость и доступность. Содержание таких курсов может быть различно как по отбору, так и структурированию материала и его реализации в образовательном процессе. Примером таких интегрированных курсов может служить работа музыкального руководителя по программам «Синтез» Тарасовой, «Путешествие в прекрасное»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Куревиной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, «Вдохновение»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Корчаловской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в форме кружка или студии. Так, например, был реализован интегрированный курс «Школа красоты и гармонии» на основе программы «Синтез» Тарасовой.</w:t>
      </w:r>
    </w:p>
    <w:p w:rsidR="0063649E" w:rsidRDefault="00AB77B0" w:rsidP="00B73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lastRenderedPageBreak/>
        <w:t xml:space="preserve">Третий уровень </w:t>
      </w:r>
      <w:proofErr w:type="gramStart"/>
      <w:r w:rsidRPr="00B73E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3E7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Тюнникову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- средний уровень) - интеграция межвидовая (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) т.е. между образовательными областями на основе комплексно - тематического планирования. Такая интеграция проявляется в использовании одной области при изучении другой, и данная систематизация содержания приводит к формированию целостной картины мира в сознании детей. Межвидовая интеграция существенно обогащает </w:t>
      </w:r>
      <w:proofErr w:type="gramStart"/>
      <w:r w:rsidRPr="00B73E7E">
        <w:rPr>
          <w:rFonts w:ascii="Times New Roman" w:hAnsi="Times New Roman" w:cs="Times New Roman"/>
          <w:sz w:val="28"/>
          <w:szCs w:val="28"/>
        </w:rPr>
        <w:t>внутривидовую</w:t>
      </w:r>
      <w:proofErr w:type="gramEnd"/>
      <w:r w:rsidRPr="00B73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49E" w:rsidRDefault="00AB77B0" w:rsidP="00B73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Одной из форм работы интеграции является интегрированная организованная образовательная деятельность (ИООД). В такой деятельности объединяются блоки разных образовательных областей, поэтому чрезвычайно важно правильно определить главную цель интегрированной деятельности. Если общая цель определена, то из содержания областей берутся только те сведения, которые необходимы</w:t>
      </w:r>
      <w:r w:rsidR="00F40730">
        <w:rPr>
          <w:rFonts w:ascii="Times New Roman" w:hAnsi="Times New Roman" w:cs="Times New Roman"/>
          <w:sz w:val="28"/>
          <w:szCs w:val="28"/>
        </w:rPr>
        <w:t xml:space="preserve"> для ее реализации.</w:t>
      </w:r>
    </w:p>
    <w:p w:rsidR="00376D18" w:rsidRPr="00B73E7E" w:rsidRDefault="00F40730" w:rsidP="00B73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Н</w:t>
      </w:r>
      <w:r w:rsidR="00AB77B0" w:rsidRPr="00B73E7E">
        <w:rPr>
          <w:rFonts w:ascii="Times New Roman" w:hAnsi="Times New Roman" w:cs="Times New Roman"/>
          <w:sz w:val="28"/>
          <w:szCs w:val="28"/>
        </w:rPr>
        <w:t>ОД отличается от прежних занятий следующими особенностями:</w:t>
      </w:r>
    </w:p>
    <w:p w:rsidR="00376D18" w:rsidRPr="00B73E7E" w:rsidRDefault="00AB77B0" w:rsidP="00B73E7E">
      <w:pPr>
        <w:tabs>
          <w:tab w:val="left" w:pos="8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1.</w:t>
      </w:r>
      <w:r w:rsidRPr="00B73E7E">
        <w:rPr>
          <w:rFonts w:ascii="Times New Roman" w:hAnsi="Times New Roman" w:cs="Times New Roman"/>
          <w:sz w:val="28"/>
          <w:szCs w:val="28"/>
        </w:rPr>
        <w:tab/>
        <w:t>предельной четкостью, компактностью, сжатостью представляемого материала;</w:t>
      </w:r>
    </w:p>
    <w:p w:rsidR="00376D18" w:rsidRPr="00B73E7E" w:rsidRDefault="00AB77B0" w:rsidP="00B73E7E">
      <w:pPr>
        <w:tabs>
          <w:tab w:val="left" w:pos="8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2.</w:t>
      </w:r>
      <w:r w:rsidRPr="00B73E7E">
        <w:rPr>
          <w:rFonts w:ascii="Times New Roman" w:hAnsi="Times New Roman" w:cs="Times New Roman"/>
          <w:sz w:val="28"/>
          <w:szCs w:val="28"/>
        </w:rPr>
        <w:tab/>
        <w:t>логической взаимообусловленностью, взаимосвязанностью материала;</w:t>
      </w:r>
    </w:p>
    <w:p w:rsidR="00376D18" w:rsidRPr="00B73E7E" w:rsidRDefault="00AB77B0" w:rsidP="00B73E7E">
      <w:pPr>
        <w:tabs>
          <w:tab w:val="left" w:pos="8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3.</w:t>
      </w:r>
      <w:r w:rsidRPr="00B73E7E">
        <w:rPr>
          <w:rFonts w:ascii="Times New Roman" w:hAnsi="Times New Roman" w:cs="Times New Roman"/>
          <w:sz w:val="28"/>
          <w:szCs w:val="28"/>
        </w:rPr>
        <w:tab/>
        <w:t>его большой информативной емкостью.</w:t>
      </w:r>
    </w:p>
    <w:p w:rsidR="00376D18" w:rsidRPr="00B73E7E" w:rsidRDefault="00AB77B0" w:rsidP="00B73E7E">
      <w:pPr>
        <w:tabs>
          <w:tab w:val="left" w:pos="4542"/>
          <w:tab w:val="left" w:pos="6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Ч</w:t>
      </w:r>
      <w:r w:rsidR="007506E6">
        <w:rPr>
          <w:rFonts w:ascii="Times New Roman" w:hAnsi="Times New Roman" w:cs="Times New Roman"/>
          <w:sz w:val="28"/>
          <w:szCs w:val="28"/>
        </w:rPr>
        <w:t xml:space="preserve">етвертый уровень интеграции (По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Тюнникову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интеграция) предполагает объединение основных видов деятельно</w:t>
      </w:r>
      <w:r w:rsidR="007506E6">
        <w:rPr>
          <w:rFonts w:ascii="Times New Roman" w:hAnsi="Times New Roman" w:cs="Times New Roman"/>
          <w:sz w:val="28"/>
          <w:szCs w:val="28"/>
        </w:rPr>
        <w:t xml:space="preserve">сти детей </w:t>
      </w:r>
      <w:r w:rsidR="00B73E7E" w:rsidRPr="00B73E7E">
        <w:rPr>
          <w:rFonts w:ascii="Times New Roman" w:hAnsi="Times New Roman" w:cs="Times New Roman"/>
          <w:sz w:val="28"/>
          <w:szCs w:val="28"/>
        </w:rPr>
        <w:t>дошкольного возраста</w:t>
      </w:r>
      <w:proofErr w:type="gramStart"/>
      <w:r w:rsidR="00B73E7E" w:rsidRPr="00B73E7E">
        <w:rPr>
          <w:rFonts w:ascii="Times New Roman" w:hAnsi="Times New Roman" w:cs="Times New Roman"/>
          <w:sz w:val="28"/>
          <w:szCs w:val="28"/>
        </w:rPr>
        <w:t>:</w:t>
      </w:r>
      <w:r w:rsidRPr="00B73E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E7E" w:rsidRPr="00B73E7E">
        <w:rPr>
          <w:rFonts w:ascii="Times New Roman" w:hAnsi="Times New Roman" w:cs="Times New Roman"/>
          <w:sz w:val="28"/>
          <w:szCs w:val="28"/>
        </w:rPr>
        <w:t>ознавательно-исследовательской,трудовой,</w:t>
      </w:r>
      <w:r w:rsidRPr="00B73E7E">
        <w:rPr>
          <w:rFonts w:ascii="Times New Roman" w:hAnsi="Times New Roman" w:cs="Times New Roman"/>
          <w:sz w:val="28"/>
          <w:szCs w:val="28"/>
        </w:rPr>
        <w:t>художественно-творческой,коммуникативной, двигательной. Деятельность как психологическая основа интеграции способна объединять внутри себя разрозненные компоненты и обеспечить необходимые</w:t>
      </w:r>
      <w:r w:rsidR="007506E6">
        <w:rPr>
          <w:rFonts w:ascii="Times New Roman" w:hAnsi="Times New Roman" w:cs="Times New Roman"/>
          <w:sz w:val="28"/>
          <w:szCs w:val="28"/>
        </w:rPr>
        <w:t xml:space="preserve"> </w:t>
      </w:r>
      <w:r w:rsidRPr="00B73E7E">
        <w:rPr>
          <w:rFonts w:ascii="Times New Roman" w:hAnsi="Times New Roman" w:cs="Times New Roman"/>
          <w:sz w:val="28"/>
          <w:szCs w:val="28"/>
        </w:rPr>
        <w:t xml:space="preserve">условия для появления нового образовательного продукта, в создание которого </w:t>
      </w:r>
      <w:r w:rsidRPr="00B73E7E">
        <w:rPr>
          <w:rFonts w:ascii="Times New Roman" w:hAnsi="Times New Roman" w:cs="Times New Roman"/>
          <w:sz w:val="28"/>
          <w:szCs w:val="28"/>
        </w:rPr>
        <w:lastRenderedPageBreak/>
        <w:t>включены и педагоги, и дети, и родители. В результате освоения интегративной деятельности у ребёнка формируются целостные социальные и психологические образования, интегрированные способы деятельности, легко переносимые из одной сферы в другую, индивидуальный стиль деятельности, освоение социального опыта, развитие творческих способностей. Примером может служить реализация педагогической технологии «Развитие социальной компетентности застенчивого ребенка путем усвоения социального опыта через коммуникативные танцы».</w:t>
      </w:r>
    </w:p>
    <w:p w:rsidR="00376D18" w:rsidRPr="00B73E7E" w:rsidRDefault="00AB77B0" w:rsidP="00B73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 xml:space="preserve">Пятый уровень - интеграция межсистемная (По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Тюнникову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- высокий уровень). Этот уровень может быть охарактеризован как объединение содержания образовательных областей обучения, организованное по второму уровню интеграции, с содержанием образования, получаемого </w:t>
      </w:r>
      <w:r w:rsidR="007506E6">
        <w:rPr>
          <w:rFonts w:ascii="Times New Roman" w:hAnsi="Times New Roman" w:cs="Times New Roman"/>
          <w:sz w:val="28"/>
          <w:szCs w:val="28"/>
        </w:rPr>
        <w:t>детьми вне ДО</w:t>
      </w:r>
      <w:r w:rsidRPr="00B73E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3E7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73E7E">
        <w:rPr>
          <w:rFonts w:ascii="Times New Roman" w:hAnsi="Times New Roman" w:cs="Times New Roman"/>
          <w:sz w:val="28"/>
          <w:szCs w:val="28"/>
        </w:rPr>
        <w:t xml:space="preserve"> через участие в детско-взрослых проектов вне стен детского сада в окружающем его социуме.</w:t>
      </w:r>
    </w:p>
    <w:p w:rsidR="00376D18" w:rsidRPr="00B73E7E" w:rsidRDefault="00AB77B0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 xml:space="preserve">Научными исследованиями ученых (А.Я.Данилюк, В.Т.Фоменко,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К.Ю.Колесина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О.Г.Гилязова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, А.Г.Кузнецова и другие) доказано, что содержание образовательного процесса может быть выстроено на основе различных подходов к осуществлению интеграции. Так, помимо уровней интеграции, в педагогике выделяются и другие ее виды. В.Т.Фоменко, А.Католиков,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И.В.Коммина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различают горизонтальное и вертикальное интегрирование. Под горизонтальным интегрированием понимается распространенный способ объединения сходного содержания ряда предметов. Под вертикальным интегрированием понимается объединение материала, который повторяется в разные годы, объединение на разном уровне сложности, объединение по определенной теме воспитания.</w:t>
      </w:r>
    </w:p>
    <w:p w:rsidR="00376D18" w:rsidRPr="00B73E7E" w:rsidRDefault="00AB77B0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как наиболее соответствующая физиологическим и психологическим особенностям детей дошкольного возраста, отвечающим за осуществление </w:t>
      </w:r>
      <w:r w:rsidRPr="00B73E7E">
        <w:rPr>
          <w:rFonts w:ascii="Times New Roman" w:hAnsi="Times New Roman" w:cs="Times New Roman"/>
          <w:sz w:val="28"/>
          <w:szCs w:val="28"/>
        </w:rPr>
        <w:lastRenderedPageBreak/>
        <w:t xml:space="preserve">их познавательных процессов и личностное развитие, имеет ряд существенных преимуществ по сравнению с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неинтегрированной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>.</w:t>
      </w:r>
    </w:p>
    <w:p w:rsidR="00376D18" w:rsidRPr="00B73E7E" w:rsidRDefault="00AB77B0" w:rsidP="00B73E7E">
      <w:pPr>
        <w:tabs>
          <w:tab w:val="left" w:pos="114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1.</w:t>
      </w:r>
      <w:r w:rsidRPr="00B73E7E">
        <w:rPr>
          <w:rFonts w:ascii="Times New Roman" w:hAnsi="Times New Roman" w:cs="Times New Roman"/>
          <w:sz w:val="28"/>
          <w:szCs w:val="28"/>
        </w:rPr>
        <w:tab/>
        <w:t>Прежде всего, она способствует рассмотрению предмета, явления с нескольких сторон: теоретической, практической, прикладной, что важно для формирования целостной научной картины мира дошкольника, развитию его интеллектуальных способностей.</w:t>
      </w:r>
    </w:p>
    <w:p w:rsidR="00376D18" w:rsidRPr="00B73E7E" w:rsidRDefault="00AB77B0" w:rsidP="00B73E7E">
      <w:pPr>
        <w:tabs>
          <w:tab w:val="left" w:pos="116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2.</w:t>
      </w:r>
      <w:r w:rsidRPr="00B73E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3E7E">
        <w:rPr>
          <w:rFonts w:ascii="Times New Roman" w:hAnsi="Times New Roman" w:cs="Times New Roman"/>
          <w:sz w:val="28"/>
          <w:szCs w:val="28"/>
        </w:rPr>
        <w:t xml:space="preserve">Она способствуют развитию в большей степени, чем </w:t>
      </w:r>
      <w:proofErr w:type="spellStart"/>
      <w:r w:rsidRPr="00B73E7E">
        <w:rPr>
          <w:rFonts w:ascii="Times New Roman" w:hAnsi="Times New Roman" w:cs="Times New Roman"/>
          <w:sz w:val="28"/>
          <w:szCs w:val="28"/>
        </w:rPr>
        <w:t>неинтегрированные</w:t>
      </w:r>
      <w:proofErr w:type="spellEnd"/>
      <w:r w:rsidRPr="00B73E7E">
        <w:rPr>
          <w:rFonts w:ascii="Times New Roman" w:hAnsi="Times New Roman" w:cs="Times New Roman"/>
          <w:sz w:val="28"/>
          <w:szCs w:val="28"/>
        </w:rPr>
        <w:t xml:space="preserve"> занятия, эстетического восприятия, воображения, внимания, памяти, мышления (логического, художественно - образного, творческого) детей дошкольного возраста.</w:t>
      </w:r>
      <w:proofErr w:type="gramEnd"/>
    </w:p>
    <w:p w:rsidR="00376D18" w:rsidRPr="00B73E7E" w:rsidRDefault="00AB77B0" w:rsidP="00B73E7E">
      <w:pPr>
        <w:tabs>
          <w:tab w:val="left" w:pos="114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3.</w:t>
      </w:r>
      <w:r w:rsidRPr="00B73E7E">
        <w:rPr>
          <w:rFonts w:ascii="Times New Roman" w:hAnsi="Times New Roman" w:cs="Times New Roman"/>
          <w:sz w:val="28"/>
          <w:szCs w:val="28"/>
        </w:rPr>
        <w:tab/>
        <w:t>Интегрированная образовательная деятельность, обладая большой информативной емкостью, позволяют вовлечь каждого ребенка в активную работу и способствуют творческому развитию детей.</w:t>
      </w:r>
    </w:p>
    <w:p w:rsidR="00376D18" w:rsidRPr="00B73E7E" w:rsidRDefault="00AB77B0" w:rsidP="00B73E7E">
      <w:pPr>
        <w:tabs>
          <w:tab w:val="left" w:pos="1143"/>
          <w:tab w:val="left" w:pos="313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4.</w:t>
      </w:r>
      <w:r w:rsidRPr="00B73E7E">
        <w:rPr>
          <w:rFonts w:ascii="Times New Roman" w:hAnsi="Times New Roman" w:cs="Times New Roman"/>
          <w:sz w:val="28"/>
          <w:szCs w:val="28"/>
        </w:rPr>
        <w:tab/>
        <w:t>Интеграция</w:t>
      </w:r>
      <w:r w:rsidRPr="00B73E7E">
        <w:rPr>
          <w:rFonts w:ascii="Times New Roman" w:hAnsi="Times New Roman" w:cs="Times New Roman"/>
          <w:sz w:val="28"/>
          <w:szCs w:val="28"/>
        </w:rPr>
        <w:tab/>
        <w:t>компонентов образовательной деятельности повышает мотивацию, формирует познавательный интерес дошкольников.</w:t>
      </w:r>
    </w:p>
    <w:p w:rsidR="00376D18" w:rsidRPr="00B73E7E" w:rsidRDefault="00AB77B0" w:rsidP="00B73E7E">
      <w:pPr>
        <w:tabs>
          <w:tab w:val="left" w:pos="114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5.</w:t>
      </w:r>
      <w:r w:rsidRPr="00B73E7E">
        <w:rPr>
          <w:rFonts w:ascii="Times New Roman" w:hAnsi="Times New Roman" w:cs="Times New Roman"/>
          <w:sz w:val="28"/>
          <w:szCs w:val="28"/>
        </w:rPr>
        <w:tab/>
        <w:t>Интегративная деятельность за счет переключения на разнообразные ее виды и компоненты лучше способствует снятию напряжения, перегрузки, утомляемости детей, позволяет создать условия для поддержки детской инициативы в различных областях деятельности</w:t>
      </w:r>
    </w:p>
    <w:p w:rsidR="00376D18" w:rsidRPr="00B73E7E" w:rsidRDefault="00AB77B0" w:rsidP="00B73E7E">
      <w:pPr>
        <w:tabs>
          <w:tab w:val="left" w:pos="115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6.</w:t>
      </w:r>
      <w:r w:rsidRPr="00B73E7E">
        <w:rPr>
          <w:rFonts w:ascii="Times New Roman" w:hAnsi="Times New Roman" w:cs="Times New Roman"/>
          <w:sz w:val="28"/>
          <w:szCs w:val="28"/>
        </w:rPr>
        <w:tab/>
        <w:t>Кроме этого, она оказывает положительное влияние и на деятельность воспитателя, способствует повышению роста профессионального мастерства педагога, требуя от него разнообразных широких знаний, мастерства владения методикой; разнообразная интегративная обогащенная деятельность является условиям для предотвращения эмоционального выгорания педагога.</w:t>
      </w:r>
    </w:p>
    <w:p w:rsidR="00376D18" w:rsidRPr="00B73E7E" w:rsidRDefault="00AB77B0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 xml:space="preserve">Таким образом, интеграцию в дошкольном образовании следует отнести к одному из основных принципов построения образовательных программ, как соответствующую физиологическим и психологическим </w:t>
      </w:r>
      <w:r w:rsidRPr="00B73E7E">
        <w:rPr>
          <w:rFonts w:ascii="Times New Roman" w:hAnsi="Times New Roman" w:cs="Times New Roman"/>
          <w:sz w:val="28"/>
          <w:szCs w:val="28"/>
        </w:rPr>
        <w:lastRenderedPageBreak/>
        <w:t>особенностям развития ребенка дошкольного возраста и дающую безусловные положительные эффекты его развития.</w:t>
      </w:r>
    </w:p>
    <w:p w:rsidR="00376D18" w:rsidRDefault="00AB77B0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E7E">
        <w:rPr>
          <w:rFonts w:ascii="Times New Roman" w:hAnsi="Times New Roman" w:cs="Times New Roman"/>
          <w:sz w:val="28"/>
          <w:szCs w:val="28"/>
        </w:rPr>
        <w:t>Рассмотрим функции образовательных программ в образовательном процессе организации с учетом методологии нового стандарта и принципа интеграции их содержания.</w:t>
      </w:r>
    </w:p>
    <w:p w:rsidR="0063649E" w:rsidRPr="0063649E" w:rsidRDefault="0063649E" w:rsidP="00636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63649E">
        <w:rPr>
          <w:rFonts w:ascii="Times New Roman" w:hAnsi="Times New Roman" w:cs="Times New Roman"/>
          <w:sz w:val="18"/>
          <w:szCs w:val="18"/>
        </w:rPr>
        <w:t xml:space="preserve">Рекомендации педагогам ДО составлены методистом РЦ </w:t>
      </w:r>
      <w:proofErr w:type="spellStart"/>
      <w:r w:rsidRPr="0063649E">
        <w:rPr>
          <w:rFonts w:ascii="Times New Roman" w:hAnsi="Times New Roman" w:cs="Times New Roman"/>
          <w:sz w:val="18"/>
          <w:szCs w:val="18"/>
        </w:rPr>
        <w:t>Е.Алюковой</w:t>
      </w:r>
      <w:proofErr w:type="spellEnd"/>
      <w:r w:rsidRPr="0063649E">
        <w:rPr>
          <w:rFonts w:ascii="Times New Roman" w:hAnsi="Times New Roman" w:cs="Times New Roman"/>
          <w:sz w:val="18"/>
          <w:szCs w:val="18"/>
        </w:rPr>
        <w:t xml:space="preserve">  по материалам «</w:t>
      </w:r>
      <w:r w:rsidRPr="0063649E">
        <w:rPr>
          <w:rFonts w:ascii="Times New Roman" w:hAnsi="Times New Roman" w:cs="Times New Roman"/>
          <w:bCs/>
          <w:sz w:val="18"/>
          <w:szCs w:val="18"/>
        </w:rPr>
        <w:t>Методические рекомендации для дошкольных образовательных организаций</w:t>
      </w:r>
      <w:proofErr w:type="gramEnd"/>
    </w:p>
    <w:p w:rsidR="0063649E" w:rsidRPr="0063649E" w:rsidRDefault="0063649E" w:rsidP="00636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649E">
        <w:rPr>
          <w:rFonts w:ascii="Times New Roman" w:hAnsi="Times New Roman" w:cs="Times New Roman"/>
          <w:bCs/>
          <w:sz w:val="18"/>
          <w:szCs w:val="18"/>
        </w:rPr>
        <w:t xml:space="preserve">по составлению основной образовательной программы дошкольного образования </w:t>
      </w:r>
      <w:proofErr w:type="gramStart"/>
      <w:r w:rsidRPr="0063649E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</w:p>
    <w:p w:rsidR="0063649E" w:rsidRPr="0063649E" w:rsidRDefault="0063649E" w:rsidP="0063649E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3649E">
        <w:rPr>
          <w:rFonts w:ascii="Times New Roman" w:hAnsi="Times New Roman" w:cs="Times New Roman"/>
          <w:bCs/>
          <w:sz w:val="18"/>
          <w:szCs w:val="18"/>
        </w:rPr>
        <w:t xml:space="preserve">основе ФГОС дошкольного образования и примерной ООП </w:t>
      </w:r>
      <w:proofErr w:type="gramStart"/>
      <w:r w:rsidRPr="0063649E">
        <w:rPr>
          <w:rFonts w:ascii="Times New Roman" w:hAnsi="Times New Roman" w:cs="Times New Roman"/>
          <w:bCs/>
          <w:sz w:val="18"/>
          <w:szCs w:val="18"/>
        </w:rPr>
        <w:t>ДО</w:t>
      </w:r>
      <w:proofErr w:type="gramEnd"/>
      <w:r w:rsidRPr="0063649E">
        <w:rPr>
          <w:rFonts w:ascii="Times New Roman" w:hAnsi="Times New Roman" w:cs="Times New Roman"/>
          <w:bCs/>
          <w:sz w:val="18"/>
          <w:szCs w:val="18"/>
        </w:rPr>
        <w:t>».</w:t>
      </w:r>
    </w:p>
    <w:p w:rsidR="0063649E" w:rsidRDefault="0063649E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649E" w:rsidRPr="00B73E7E" w:rsidRDefault="0063649E" w:rsidP="00B73E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3649E" w:rsidRPr="00B73E7E" w:rsidSect="00376D1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BE" w:rsidRDefault="000071BE" w:rsidP="00376D18">
      <w:r>
        <w:separator/>
      </w:r>
    </w:p>
  </w:endnote>
  <w:endnote w:type="continuationSeparator" w:id="0">
    <w:p w:rsidR="000071BE" w:rsidRDefault="000071BE" w:rsidP="0037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BE" w:rsidRDefault="000071BE"/>
  </w:footnote>
  <w:footnote w:type="continuationSeparator" w:id="0">
    <w:p w:rsidR="000071BE" w:rsidRDefault="000071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6D18"/>
    <w:rsid w:val="000071BE"/>
    <w:rsid w:val="000A1F61"/>
    <w:rsid w:val="000F41D1"/>
    <w:rsid w:val="001F7D5E"/>
    <w:rsid w:val="00376D18"/>
    <w:rsid w:val="0063649E"/>
    <w:rsid w:val="00672EB9"/>
    <w:rsid w:val="007506E6"/>
    <w:rsid w:val="007A663F"/>
    <w:rsid w:val="00AB77B0"/>
    <w:rsid w:val="00B73E7E"/>
    <w:rsid w:val="00BB2F1A"/>
    <w:rsid w:val="00C965FF"/>
    <w:rsid w:val="00F4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D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D1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dcterms:created xsi:type="dcterms:W3CDTF">2015-03-19T09:48:00Z</dcterms:created>
  <dcterms:modified xsi:type="dcterms:W3CDTF">2015-03-30T09:37:00Z</dcterms:modified>
</cp:coreProperties>
</file>